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07" w:rsidRPr="003B7005" w:rsidRDefault="00973607" w:rsidP="00F23A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ктп"/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Шайхрамова Зульфия Шамсулловна, </w:t>
      </w:r>
    </w:p>
    <w:p w:rsidR="00973607" w:rsidRPr="003B7005" w:rsidRDefault="00973607" w:rsidP="00F23A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химии, МБОУ «Покровский лицей» </w:t>
      </w:r>
    </w:p>
    <w:p w:rsidR="00973607" w:rsidRPr="003B7005" w:rsidRDefault="009B3EA1" w:rsidP="00F23AE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="00973607"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Абдулинск</w:t>
      </w: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</w:t>
      </w:r>
    </w:p>
    <w:p w:rsidR="00973607" w:rsidRPr="003B7005" w:rsidRDefault="00973607" w:rsidP="0097288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предмета:</w:t>
      </w:r>
      <w:r w:rsidR="00470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</w:t>
      </w:r>
    </w:p>
    <w:p w:rsidR="00973607" w:rsidRPr="003B7005" w:rsidRDefault="00973607" w:rsidP="00972881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Класс:</w:t>
      </w:r>
      <w:r w:rsidR="00470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1A38"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973607" w:rsidRPr="0047170C" w:rsidRDefault="00973607" w:rsidP="009728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1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Тема:</w:t>
      </w:r>
      <w:r w:rsidR="00061A38" w:rsidRPr="00471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Определение </w:t>
      </w:r>
      <w:proofErr w:type="spellStart"/>
      <w:r w:rsidR="00061A38" w:rsidRPr="00471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рН</w:t>
      </w:r>
      <w:proofErr w:type="spellEnd"/>
      <w:r w:rsidR="00061A38" w:rsidRPr="004717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овощей и фруктов с пришкольного участка</w:t>
      </w:r>
    </w:p>
    <w:p w:rsidR="00973607" w:rsidRPr="003B7005" w:rsidRDefault="00973607" w:rsidP="009728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70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результаты:</w:t>
      </w:r>
    </w:p>
    <w:p w:rsidR="003B7005" w:rsidRPr="004B403B" w:rsidRDefault="004B403B" w:rsidP="004B403B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B4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</w:t>
      </w:r>
      <w:r w:rsidR="003B7005" w:rsidRPr="004B403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 культуры здоровья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7649D3" w:rsidRPr="003B7005" w:rsidRDefault="007649D3" w:rsidP="007649D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3B7005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МЕТАПРЕДМЕТНЫЕ РЕЗУЛЬТАТЫ</w:t>
      </w: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Базовыми исследовательскими действиями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Универсальными коммуникативными действиями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softHyphen/>
        <w:t>к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softHyphen/>
        <w:t>та);</w:t>
      </w:r>
    </w:p>
    <w:p w:rsidR="007649D3" w:rsidRPr="003B7005" w:rsidRDefault="007649D3" w:rsidP="007649D3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</w:pPr>
      <w:r w:rsidRPr="003B7005">
        <w:rPr>
          <w:rFonts w:ascii="Times New Roman" w:eastAsia="Times New Roman" w:hAnsi="Times New Roman" w:cs="Times New Roman"/>
          <w:b/>
          <w:bCs/>
          <w:caps/>
          <w:sz w:val="20"/>
          <w:szCs w:val="20"/>
        </w:rPr>
        <w:t>ПРЕДМЕТНЫЕ РЕЗУЛЬТАТЫ</w:t>
      </w:r>
    </w:p>
    <w:p w:rsidR="00061A38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i/>
          <w:iCs/>
          <w:sz w:val="24"/>
          <w:szCs w:val="24"/>
        </w:rPr>
        <w:t>следовать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</w:t>
      </w:r>
    </w:p>
    <w:p w:rsidR="007649D3" w:rsidRPr="003B7005" w:rsidRDefault="00061A38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700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649D3" w:rsidRPr="003B7005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</w:t>
      </w:r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 основные операции мыслительной деятельности — анализ и синтез, сравнение, обобщение, систематизацию, выявление причинно-следственных связей — для изучения свойств веществ; </w:t>
      </w:r>
      <w:proofErr w:type="spellStart"/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>естественно-научные</w:t>
      </w:r>
      <w:proofErr w:type="spellEnd"/>
      <w:r w:rsidR="007649D3" w:rsidRPr="003B7005">
        <w:rPr>
          <w:rFonts w:ascii="Times New Roman" w:eastAsia="Times New Roman" w:hAnsi="Times New Roman" w:cs="Times New Roman"/>
          <w:sz w:val="24"/>
          <w:szCs w:val="24"/>
        </w:rPr>
        <w:t xml:space="preserve"> методы познания — наблюдение,  эксперимент (реальный).</w:t>
      </w:r>
      <w:proofErr w:type="gramEnd"/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D3" w:rsidRPr="003B7005" w:rsidRDefault="007649D3" w:rsidP="007649D3">
      <w:pPr>
        <w:shd w:val="clear" w:color="auto" w:fill="FFFFFF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49D3" w:rsidRPr="003B7005" w:rsidRDefault="007649D3" w:rsidP="00972881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2704" w:rsidRPr="003B7005" w:rsidRDefault="00061A38" w:rsidP="00061A38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proofErr w:type="gramStart"/>
      <w:r w:rsidR="00973607" w:rsidRPr="003B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обеспечение</w:t>
      </w:r>
      <w:r w:rsidR="00470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73607" w:rsidRPr="003B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B70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центра «Точка роста»</w:t>
      </w:r>
      <w:r w:rsidR="0016231A" w:rsidRPr="003B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индикаторы, лабораторная посуда, </w:t>
      </w:r>
      <w:r w:rsidRPr="003B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соки овощей и фруктов в химических стаканах</w:t>
      </w:r>
      <w:r w:rsidR="0016231A" w:rsidRPr="003B7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973607" w:rsidRPr="003B7005" w:rsidRDefault="00973607" w:rsidP="00F23A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0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470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3607" w:rsidRPr="003B7005" w:rsidRDefault="00973607" w:rsidP="00F23AE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Style w:val="a4"/>
        <w:tblW w:w="10205" w:type="dxa"/>
        <w:tblInd w:w="-318" w:type="dxa"/>
        <w:tblLayout w:type="fixed"/>
        <w:tblLook w:val="04A0"/>
      </w:tblPr>
      <w:tblGrid>
        <w:gridCol w:w="1986"/>
        <w:gridCol w:w="3260"/>
        <w:gridCol w:w="4959"/>
      </w:tblGrid>
      <w:tr w:rsidR="00973607" w:rsidRPr="003B7005" w:rsidTr="008F7E80">
        <w:trPr>
          <w:trHeight w:val="212"/>
        </w:trPr>
        <w:tc>
          <w:tcPr>
            <w:tcW w:w="1986" w:type="dxa"/>
          </w:tcPr>
          <w:p w:rsidR="00973607" w:rsidRPr="003B7005" w:rsidRDefault="00973607" w:rsidP="0047072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</w:t>
            </w:r>
          </w:p>
        </w:tc>
        <w:tc>
          <w:tcPr>
            <w:tcW w:w="3260" w:type="dxa"/>
          </w:tcPr>
          <w:p w:rsidR="00973607" w:rsidRPr="003B7005" w:rsidRDefault="00973607" w:rsidP="00F23A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4959" w:type="dxa"/>
          </w:tcPr>
          <w:p w:rsidR="00973607" w:rsidRPr="003B7005" w:rsidRDefault="00973607" w:rsidP="00F23A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973607" w:rsidRPr="003B7005" w:rsidTr="008F7E80">
        <w:trPr>
          <w:trHeight w:val="212"/>
        </w:trPr>
        <w:tc>
          <w:tcPr>
            <w:tcW w:w="1986" w:type="dxa"/>
          </w:tcPr>
          <w:p w:rsidR="00973607" w:rsidRPr="003B7005" w:rsidRDefault="00973607" w:rsidP="00F23AE7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Организационный момент</w:t>
            </w:r>
          </w:p>
        </w:tc>
        <w:tc>
          <w:tcPr>
            <w:tcW w:w="3260" w:type="dxa"/>
          </w:tcPr>
          <w:p w:rsidR="00973607" w:rsidRPr="003B7005" w:rsidRDefault="00973607" w:rsidP="00337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Приветствие, проверка готовности </w:t>
            </w:r>
            <w:proofErr w:type="gramStart"/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9" w:type="dxa"/>
          </w:tcPr>
          <w:p w:rsidR="00973607" w:rsidRPr="003B7005" w:rsidRDefault="00337C65" w:rsidP="00F23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</w:t>
            </w:r>
            <w:r w:rsidR="003B7005"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B7005"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3B7005"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эксперименту</w:t>
            </w:r>
          </w:p>
        </w:tc>
      </w:tr>
      <w:tr w:rsidR="00973607" w:rsidRPr="003B7005" w:rsidTr="008F7E80">
        <w:trPr>
          <w:trHeight w:val="70"/>
        </w:trPr>
        <w:tc>
          <w:tcPr>
            <w:tcW w:w="1986" w:type="dxa"/>
          </w:tcPr>
          <w:p w:rsidR="00973607" w:rsidRPr="003B7005" w:rsidRDefault="00973607" w:rsidP="00910EAE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Мотивация к </w:t>
            </w:r>
            <w:r w:rsidR="00910EAE"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эксперименту</w:t>
            </w:r>
          </w:p>
        </w:tc>
        <w:tc>
          <w:tcPr>
            <w:tcW w:w="3260" w:type="dxa"/>
          </w:tcPr>
          <w:p w:rsidR="00910EAE" w:rsidRPr="003B7005" w:rsidRDefault="003B7005" w:rsidP="00910EA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Сообщение учителя:</w:t>
            </w:r>
          </w:p>
          <w:p w:rsidR="00973607" w:rsidRPr="003B7005" w:rsidRDefault="00337C65" w:rsidP="003B7005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ЗОЖ – наряду с отказом от вредных привычек, занятием физической культурой, это ещё и правильное, безопасное питание. Правильное безопасное питание- это залог здоровья. Однако даже самые полезные продукты могут быть опасными при неправильном  использовании. </w:t>
            </w:r>
          </w:p>
        </w:tc>
        <w:tc>
          <w:tcPr>
            <w:tcW w:w="4959" w:type="dxa"/>
          </w:tcPr>
          <w:p w:rsidR="00E42704" w:rsidRPr="003B7005" w:rsidRDefault="00337C65" w:rsidP="00F23A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Сообщения учеников</w:t>
            </w:r>
          </w:p>
          <w:p w:rsidR="00337C65" w:rsidRPr="003B7005" w:rsidRDefault="003B7005" w:rsidP="003B70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37C65"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факторов, влияющих на качество </w:t>
            </w:r>
            <w:proofErr w:type="spellStart"/>
            <w:proofErr w:type="gramStart"/>
            <w:r w:rsidR="00337C65"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продуктов-это</w:t>
            </w:r>
            <w:proofErr w:type="spellEnd"/>
            <w:proofErr w:type="gramEnd"/>
            <w:r w:rsidR="00337C65"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кислотность. Наиболее безопасный для здоровья человека уровень кислотности в продуктах питания должен быть в пределах 5-7рН. Однако существуют продукты, которые имеют </w:t>
            </w:r>
            <w:proofErr w:type="gramStart"/>
            <w:r w:rsidR="00337C65"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значительно высокую</w:t>
            </w:r>
            <w:proofErr w:type="gramEnd"/>
            <w:r w:rsidR="00337C65"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низкую кислотность. Контроль над кислотностью продуктов является одними из способов поддержания </w:t>
            </w:r>
            <w:r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организма. Правильный выбор и использование продуктов с учётом их кислотности может помочь нам поддержать здоровье и выстраивать баланс в нашей диете.</w:t>
            </w:r>
          </w:p>
          <w:p w:rsidR="00E42704" w:rsidRPr="003B7005" w:rsidRDefault="00E42704" w:rsidP="00F23A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2704" w:rsidRDefault="003B7005" w:rsidP="00F23A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3B7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пришкольном участке Пок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ровского лицея мы выращиваем почти все овощи и фрукты: картофель, томаты, огурцы, капусту, морковь, свёклу, яблоки, вишню, смородину, виноград. </w:t>
            </w:r>
            <w:proofErr w:type="gramEnd"/>
          </w:p>
          <w:p w:rsidR="003B7005" w:rsidRPr="003B7005" w:rsidRDefault="003B7005" w:rsidP="00F23A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Сейчас хотим проверить некоторые из овощей, фруктов и ягод на кислотность.</w:t>
            </w:r>
            <w:r w:rsidR="008F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Ведь именно ими мы питаемся в течение учебного года в школьной столовой.</w:t>
            </w:r>
          </w:p>
          <w:p w:rsidR="000155AB" w:rsidRPr="008F7E80" w:rsidRDefault="003B7005" w:rsidP="008F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оборудование центра «Точки роста» можем наглядно это увидеть</w:t>
            </w:r>
            <w:r w:rsidR="008F7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2704" w:rsidRPr="003B7005" w:rsidRDefault="00E42704" w:rsidP="00910EA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607" w:rsidRPr="003B7005" w:rsidTr="008F7E80">
        <w:trPr>
          <w:trHeight w:val="740"/>
        </w:trPr>
        <w:tc>
          <w:tcPr>
            <w:tcW w:w="1986" w:type="dxa"/>
          </w:tcPr>
          <w:p w:rsidR="00973607" w:rsidRPr="003B7005" w:rsidRDefault="00973607" w:rsidP="008F7E80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8F7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эксперимента с использованием оборудования центра «Точка роста»</w:t>
            </w:r>
          </w:p>
        </w:tc>
        <w:tc>
          <w:tcPr>
            <w:tcW w:w="3260" w:type="dxa"/>
          </w:tcPr>
          <w:p w:rsidR="00973607" w:rsidRPr="003B7005" w:rsidRDefault="008F7E80" w:rsidP="005B0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эксперимента</w:t>
            </w:r>
            <w:r w:rsidR="00D63C60" w:rsidRPr="003B70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59" w:type="dxa"/>
          </w:tcPr>
          <w:p w:rsidR="007B4649" w:rsidRPr="003B7005" w:rsidRDefault="00D63C60" w:rsidP="00F23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8F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эксперимент, </w:t>
            </w:r>
            <w:r w:rsidR="005B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вносят </w:t>
            </w:r>
            <w:r w:rsidR="008F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</w:t>
            </w:r>
            <w:r w:rsidR="005B0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таблицу</w:t>
            </w:r>
          </w:p>
          <w:p w:rsidR="0060223A" w:rsidRPr="003B7005" w:rsidRDefault="0060223A" w:rsidP="00E427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607" w:rsidRPr="003B7005" w:rsidTr="008F7E80">
        <w:trPr>
          <w:trHeight w:val="983"/>
        </w:trPr>
        <w:tc>
          <w:tcPr>
            <w:tcW w:w="1986" w:type="dxa"/>
          </w:tcPr>
          <w:p w:rsidR="00973607" w:rsidRPr="003B7005" w:rsidRDefault="00973607" w:rsidP="008F7E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70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IV. </w:t>
            </w:r>
            <w:r w:rsidR="008F7E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по проведённому эксперименту</w:t>
            </w:r>
          </w:p>
          <w:p w:rsidR="00973607" w:rsidRPr="003B7005" w:rsidRDefault="00973607" w:rsidP="00F23A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72881" w:rsidRPr="003B7005" w:rsidRDefault="00972881" w:rsidP="00F2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2881" w:rsidRPr="003B7005" w:rsidRDefault="008F7E80" w:rsidP="00F23A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вывод мы сделаем?</w:t>
            </w:r>
          </w:p>
          <w:p w:rsidR="00B9688B" w:rsidRPr="003B7005" w:rsidRDefault="00B9688B" w:rsidP="00F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</w:tcPr>
          <w:p w:rsidR="00972881" w:rsidRPr="005B0A56" w:rsidRDefault="005B0A56" w:rsidP="00F23AE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 учеников:</w:t>
            </w:r>
          </w:p>
          <w:p w:rsidR="00972881" w:rsidRPr="003B7005" w:rsidRDefault="008F7E80" w:rsidP="00F23A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ягоды и фрукты с пришкольного участка можем спокойно употреблять в пищу. Но людям с повышенной кислотностью желудка все-таки некоторые продукты нужно употреблять с осторожностью. Это вишня, смородина, кислые яблоки.</w:t>
            </w:r>
          </w:p>
          <w:p w:rsidR="00B9688B" w:rsidRPr="003B7005" w:rsidRDefault="00B9688B" w:rsidP="009668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2C0A3D" w:rsidRDefault="002C0A3D" w:rsidP="00F23AE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5B0A56">
        <w:rPr>
          <w:rFonts w:ascii="Times New Roman" w:hAnsi="Times New Roman" w:cs="Times New Roman"/>
          <w:sz w:val="32"/>
          <w:szCs w:val="32"/>
          <w:u w:val="single"/>
        </w:rPr>
        <w:t>1 группа</w:t>
      </w: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Результаты определения </w:t>
      </w:r>
      <w:proofErr w:type="spellStart"/>
      <w:r w:rsidRPr="005B0A56">
        <w:rPr>
          <w:rFonts w:ascii="Times New Roman" w:hAnsi="Times New Roman" w:cs="Times New Roman"/>
          <w:sz w:val="32"/>
          <w:szCs w:val="32"/>
        </w:rPr>
        <w:t>рН</w:t>
      </w:r>
      <w:proofErr w:type="spellEnd"/>
      <w:r w:rsidRPr="005B0A56">
        <w:rPr>
          <w:rFonts w:ascii="Times New Roman" w:hAnsi="Times New Roman" w:cs="Times New Roman"/>
          <w:sz w:val="32"/>
          <w:szCs w:val="32"/>
        </w:rPr>
        <w:t xml:space="preserve"> продуктов</w:t>
      </w: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8F7E80" w:rsidRPr="005B0A56" w:rsidTr="008F7E80">
        <w:tc>
          <w:tcPr>
            <w:tcW w:w="1242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38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B0A56" w:rsidRPr="005B0A56" w:rsidRDefault="005B0A56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Наименования продуктов (соки)</w:t>
            </w:r>
          </w:p>
        </w:tc>
        <w:tc>
          <w:tcPr>
            <w:tcW w:w="3191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рН</w:t>
            </w:r>
            <w:proofErr w:type="spellEnd"/>
          </w:p>
        </w:tc>
      </w:tr>
      <w:tr w:rsidR="008F7E80" w:rsidRPr="005B0A56" w:rsidTr="008F7E80">
        <w:tc>
          <w:tcPr>
            <w:tcW w:w="1242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Картофель</w:t>
            </w:r>
          </w:p>
        </w:tc>
        <w:tc>
          <w:tcPr>
            <w:tcW w:w="3191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E80" w:rsidRPr="005B0A56" w:rsidTr="008F7E80">
        <w:tc>
          <w:tcPr>
            <w:tcW w:w="1242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Морковь</w:t>
            </w:r>
          </w:p>
        </w:tc>
        <w:tc>
          <w:tcPr>
            <w:tcW w:w="3191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E80" w:rsidRPr="005B0A56" w:rsidTr="008F7E80">
        <w:tc>
          <w:tcPr>
            <w:tcW w:w="1242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Свёкла</w:t>
            </w:r>
          </w:p>
        </w:tc>
        <w:tc>
          <w:tcPr>
            <w:tcW w:w="3191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7E80" w:rsidRPr="005B0A56" w:rsidTr="008F7E80">
        <w:tc>
          <w:tcPr>
            <w:tcW w:w="1242" w:type="dxa"/>
          </w:tcPr>
          <w:p w:rsidR="008F7E80" w:rsidRPr="005B0A56" w:rsidRDefault="005B0A56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38" w:type="dxa"/>
          </w:tcPr>
          <w:p w:rsidR="008F7E80" w:rsidRPr="005B0A56" w:rsidRDefault="005B0A56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Томаты</w:t>
            </w:r>
          </w:p>
        </w:tc>
        <w:tc>
          <w:tcPr>
            <w:tcW w:w="3191" w:type="dxa"/>
          </w:tcPr>
          <w:p w:rsidR="008F7E80" w:rsidRPr="005B0A56" w:rsidRDefault="008F7E80" w:rsidP="00F23A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7E80" w:rsidRPr="005B0A56" w:rsidRDefault="008F7E80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B403B" w:rsidRDefault="004B403B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B403B" w:rsidRPr="005B0A56" w:rsidRDefault="004B403B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5B0A56">
        <w:rPr>
          <w:rFonts w:ascii="Times New Roman" w:hAnsi="Times New Roman" w:cs="Times New Roman"/>
          <w:sz w:val="32"/>
          <w:szCs w:val="32"/>
          <w:u w:val="single"/>
        </w:rPr>
        <w:t>2 группа</w:t>
      </w: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Результаты определения </w:t>
      </w:r>
      <w:proofErr w:type="spellStart"/>
      <w:r w:rsidRPr="005B0A56">
        <w:rPr>
          <w:rFonts w:ascii="Times New Roman" w:hAnsi="Times New Roman" w:cs="Times New Roman"/>
          <w:sz w:val="32"/>
          <w:szCs w:val="32"/>
        </w:rPr>
        <w:t>рН</w:t>
      </w:r>
      <w:proofErr w:type="spellEnd"/>
      <w:r w:rsidRPr="005B0A56">
        <w:rPr>
          <w:rFonts w:ascii="Times New Roman" w:hAnsi="Times New Roman" w:cs="Times New Roman"/>
          <w:sz w:val="32"/>
          <w:szCs w:val="32"/>
        </w:rPr>
        <w:t xml:space="preserve"> продуктов</w:t>
      </w:r>
    </w:p>
    <w:p w:rsidR="005B0A56" w:rsidRPr="005B0A56" w:rsidRDefault="005B0A56" w:rsidP="005B0A56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242"/>
        <w:gridCol w:w="5138"/>
        <w:gridCol w:w="3191"/>
      </w:tblGrid>
      <w:tr w:rsidR="005B0A56" w:rsidRPr="005B0A56" w:rsidTr="00FA0C44">
        <w:tc>
          <w:tcPr>
            <w:tcW w:w="1242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138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Наименования продуктов (соки)</w:t>
            </w:r>
          </w:p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рН</w:t>
            </w:r>
            <w:proofErr w:type="spellEnd"/>
          </w:p>
        </w:tc>
      </w:tr>
      <w:tr w:rsidR="005B0A56" w:rsidRPr="005B0A56" w:rsidTr="00FA0C44">
        <w:tc>
          <w:tcPr>
            <w:tcW w:w="1242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38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Яблоки</w:t>
            </w:r>
          </w:p>
        </w:tc>
        <w:tc>
          <w:tcPr>
            <w:tcW w:w="3191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A56" w:rsidRPr="005B0A56" w:rsidTr="00FA0C44">
        <w:tc>
          <w:tcPr>
            <w:tcW w:w="1242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38" w:type="dxa"/>
          </w:tcPr>
          <w:p w:rsidR="005B0A56" w:rsidRPr="005B0A56" w:rsidRDefault="005B0A56" w:rsidP="00361FF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361FF6">
              <w:rPr>
                <w:rFonts w:ascii="Times New Roman" w:hAnsi="Times New Roman" w:cs="Times New Roman"/>
                <w:sz w:val="32"/>
                <w:szCs w:val="32"/>
              </w:rPr>
              <w:t>ишня</w:t>
            </w:r>
          </w:p>
        </w:tc>
        <w:tc>
          <w:tcPr>
            <w:tcW w:w="3191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0A56" w:rsidRPr="005B0A56" w:rsidTr="00FA0C44">
        <w:tc>
          <w:tcPr>
            <w:tcW w:w="1242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38" w:type="dxa"/>
          </w:tcPr>
          <w:p w:rsidR="005B0A56" w:rsidRPr="005B0A56" w:rsidRDefault="005B0A56" w:rsidP="002D70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B0A56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002D705E">
              <w:rPr>
                <w:rFonts w:ascii="Times New Roman" w:hAnsi="Times New Roman" w:cs="Times New Roman"/>
                <w:sz w:val="32"/>
                <w:szCs w:val="32"/>
              </w:rPr>
              <w:t>лива</w:t>
            </w:r>
          </w:p>
        </w:tc>
        <w:tc>
          <w:tcPr>
            <w:tcW w:w="3191" w:type="dxa"/>
          </w:tcPr>
          <w:p w:rsidR="005B0A56" w:rsidRPr="005B0A56" w:rsidRDefault="005B0A56" w:rsidP="00FA0C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F7E80" w:rsidRDefault="008F7E80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470725" w:rsidRDefault="00470725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ЗОЖ – наряду с отказом от вредных привычек, занятием физической культурой, это ещё и правильное, безопасное питание. Правильное безопасное питание- это залог здоровья. Однако даже самые полезные продукты могут быть опасными при неправильном  использовании.</w:t>
      </w: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0725" w:rsidRDefault="00470725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0725" w:rsidRDefault="00470725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0725" w:rsidRDefault="00470725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470725" w:rsidRDefault="00470725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5B0A5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1.Один из факторов, влияющих на качество продуктов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их кислотность. Наиболее безопасный для здоровья человека уровень кислотности в продуктах питания должен быть в пределах 5-7рН. Однако существуют продукты, которые имеют </w:t>
      </w:r>
      <w:proofErr w:type="gramStart"/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высокую</w:t>
      </w:r>
      <w:proofErr w:type="gramEnd"/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низкую кислотность. Контроль над кислотностью продуктов является одними из способов поддержания здоровья организма. Правильный выбор и использование продуктов с учётом их кислотности может помочь нам поддержать здоровье и выстраивать баланс в нашей диете.</w:t>
      </w:r>
    </w:p>
    <w:p w:rsid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725" w:rsidRDefault="00470725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A56" w:rsidRP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A56" w:rsidRP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пришкольном участке Покровского лицея мы выращиваем почти все овощи и фрукты: картофель, томаты, огурцы, капусту, морковь, свёклу, яблоки, вишню, смородину, виноград. </w:t>
      </w:r>
      <w:proofErr w:type="gramEnd"/>
    </w:p>
    <w:p w:rsidR="005B0A56" w:rsidRPr="005B0A56" w:rsidRDefault="005B0A56" w:rsidP="005B0A5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хотим проверить некоторые из овощей, фруктов и ягод на кислотность. Ведь именно ими мы питаемся в течение учебного года в школьной столовой.</w:t>
      </w:r>
    </w:p>
    <w:p w:rsidR="005B0A56" w:rsidRPr="005B0A56" w:rsidRDefault="005B0A56" w:rsidP="005B0A56">
      <w:pPr>
        <w:jc w:val="both"/>
        <w:rPr>
          <w:rFonts w:ascii="Times New Roman" w:hAnsi="Times New Roman" w:cs="Times New Roman"/>
          <w:sz w:val="28"/>
          <w:szCs w:val="28"/>
        </w:rPr>
      </w:pPr>
      <w:r w:rsidRPr="005B0A56">
        <w:rPr>
          <w:rFonts w:ascii="Times New Roman" w:hAnsi="Times New Roman" w:cs="Times New Roman"/>
          <w:sz w:val="28"/>
          <w:szCs w:val="28"/>
        </w:rPr>
        <w:t>Используя оборудование центра «Точки роста» можем наглядно это увидеть.</w:t>
      </w: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B14AAC" w:rsidRPr="00B14AAC" w:rsidRDefault="00B14AAC" w:rsidP="00B14A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Овощи, ягоды и фрукты с пришкольного участка можем спокойно употреблять в пищу. Но людям с повышенной кислотностью желудка все-таки некоторые продукты нужно употреблять с осторожностью. Это вишня, смородина, кислые яблоки.</w:t>
      </w:r>
    </w:p>
    <w:p w:rsidR="005B0A56" w:rsidRPr="00B14AAC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5B0A56" w:rsidRPr="005B0A56" w:rsidRDefault="005B0A56" w:rsidP="00F23AE7">
      <w:pPr>
        <w:pStyle w:val="a3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sectPr w:rsidR="005B0A56" w:rsidRPr="005B0A56" w:rsidSect="009D3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FF1"/>
    <w:multiLevelType w:val="multilevel"/>
    <w:tmpl w:val="5C6E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2574D"/>
    <w:multiLevelType w:val="multilevel"/>
    <w:tmpl w:val="40763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22807"/>
    <w:multiLevelType w:val="multilevel"/>
    <w:tmpl w:val="C07C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A30A6"/>
    <w:multiLevelType w:val="hybridMultilevel"/>
    <w:tmpl w:val="55D65E14"/>
    <w:lvl w:ilvl="0" w:tplc="155CD2B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F0C8AED2">
      <w:start w:val="1"/>
      <w:numFmt w:val="decimal"/>
      <w:lvlText w:val="%3."/>
      <w:lvlJc w:val="left"/>
      <w:pPr>
        <w:ind w:left="198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0D36F7"/>
    <w:multiLevelType w:val="hybridMultilevel"/>
    <w:tmpl w:val="0854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D1A41"/>
    <w:multiLevelType w:val="multilevel"/>
    <w:tmpl w:val="1856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C16D3"/>
    <w:multiLevelType w:val="multilevel"/>
    <w:tmpl w:val="A8E2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006A6"/>
    <w:multiLevelType w:val="multilevel"/>
    <w:tmpl w:val="9206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FE66DD"/>
    <w:multiLevelType w:val="hybridMultilevel"/>
    <w:tmpl w:val="D7F68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A2DA1"/>
    <w:multiLevelType w:val="multilevel"/>
    <w:tmpl w:val="77A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E221F7"/>
    <w:multiLevelType w:val="hybridMultilevel"/>
    <w:tmpl w:val="42868720"/>
    <w:lvl w:ilvl="0" w:tplc="5D20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A00BF0"/>
    <w:multiLevelType w:val="multilevel"/>
    <w:tmpl w:val="62C8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07"/>
    <w:rsid w:val="000075D4"/>
    <w:rsid w:val="000155AB"/>
    <w:rsid w:val="000232AA"/>
    <w:rsid w:val="00035C12"/>
    <w:rsid w:val="00043FD4"/>
    <w:rsid w:val="00061A38"/>
    <w:rsid w:val="000678AB"/>
    <w:rsid w:val="000E7CD4"/>
    <w:rsid w:val="00105C62"/>
    <w:rsid w:val="001336FD"/>
    <w:rsid w:val="00155BC9"/>
    <w:rsid w:val="0016231A"/>
    <w:rsid w:val="00170E49"/>
    <w:rsid w:val="00190D22"/>
    <w:rsid w:val="00197ECC"/>
    <w:rsid w:val="001A2389"/>
    <w:rsid w:val="00271E6A"/>
    <w:rsid w:val="0028100E"/>
    <w:rsid w:val="002C0A3D"/>
    <w:rsid w:val="002C2B63"/>
    <w:rsid w:val="002C6B65"/>
    <w:rsid w:val="002D26AE"/>
    <w:rsid w:val="002D705E"/>
    <w:rsid w:val="00337C65"/>
    <w:rsid w:val="003435AC"/>
    <w:rsid w:val="00361FF6"/>
    <w:rsid w:val="0038579E"/>
    <w:rsid w:val="003B7005"/>
    <w:rsid w:val="003D3B1C"/>
    <w:rsid w:val="003D44F8"/>
    <w:rsid w:val="00410615"/>
    <w:rsid w:val="004149BA"/>
    <w:rsid w:val="00433D7C"/>
    <w:rsid w:val="00450B8E"/>
    <w:rsid w:val="00470725"/>
    <w:rsid w:val="0047170C"/>
    <w:rsid w:val="00481F7D"/>
    <w:rsid w:val="00497972"/>
    <w:rsid w:val="004A2033"/>
    <w:rsid w:val="004B403B"/>
    <w:rsid w:val="004F23FE"/>
    <w:rsid w:val="004F4B7B"/>
    <w:rsid w:val="0050145E"/>
    <w:rsid w:val="00565C66"/>
    <w:rsid w:val="00585E70"/>
    <w:rsid w:val="005B0A56"/>
    <w:rsid w:val="005B7096"/>
    <w:rsid w:val="005D4C05"/>
    <w:rsid w:val="005E29D2"/>
    <w:rsid w:val="005E55AB"/>
    <w:rsid w:val="0060223A"/>
    <w:rsid w:val="00606DF8"/>
    <w:rsid w:val="00613627"/>
    <w:rsid w:val="00614408"/>
    <w:rsid w:val="0062794B"/>
    <w:rsid w:val="00642D4A"/>
    <w:rsid w:val="00655C6C"/>
    <w:rsid w:val="007649D3"/>
    <w:rsid w:val="007B4649"/>
    <w:rsid w:val="007C5181"/>
    <w:rsid w:val="00852791"/>
    <w:rsid w:val="008B180B"/>
    <w:rsid w:val="008E3C88"/>
    <w:rsid w:val="008F7E80"/>
    <w:rsid w:val="00902C6C"/>
    <w:rsid w:val="00910EAE"/>
    <w:rsid w:val="0091761F"/>
    <w:rsid w:val="00966890"/>
    <w:rsid w:val="00972881"/>
    <w:rsid w:val="00973607"/>
    <w:rsid w:val="009B361E"/>
    <w:rsid w:val="009B3EA1"/>
    <w:rsid w:val="009C698A"/>
    <w:rsid w:val="009D3AD8"/>
    <w:rsid w:val="009D522E"/>
    <w:rsid w:val="00A1357E"/>
    <w:rsid w:val="00A64C50"/>
    <w:rsid w:val="00A9538E"/>
    <w:rsid w:val="00AA75FF"/>
    <w:rsid w:val="00B07CC7"/>
    <w:rsid w:val="00B140CA"/>
    <w:rsid w:val="00B14AAC"/>
    <w:rsid w:val="00B2757C"/>
    <w:rsid w:val="00B47D31"/>
    <w:rsid w:val="00B54ACF"/>
    <w:rsid w:val="00B82DB3"/>
    <w:rsid w:val="00B9688B"/>
    <w:rsid w:val="00BE3497"/>
    <w:rsid w:val="00BE4061"/>
    <w:rsid w:val="00C56437"/>
    <w:rsid w:val="00C706D5"/>
    <w:rsid w:val="00C70E8E"/>
    <w:rsid w:val="00C939F5"/>
    <w:rsid w:val="00CB2529"/>
    <w:rsid w:val="00CC2665"/>
    <w:rsid w:val="00CD6BB6"/>
    <w:rsid w:val="00CE4D10"/>
    <w:rsid w:val="00CF3D61"/>
    <w:rsid w:val="00D12320"/>
    <w:rsid w:val="00D63C60"/>
    <w:rsid w:val="00D74B50"/>
    <w:rsid w:val="00DC1C32"/>
    <w:rsid w:val="00DE7D6A"/>
    <w:rsid w:val="00E01C5C"/>
    <w:rsid w:val="00E42704"/>
    <w:rsid w:val="00E752D0"/>
    <w:rsid w:val="00E77464"/>
    <w:rsid w:val="00E82054"/>
    <w:rsid w:val="00E87341"/>
    <w:rsid w:val="00E92565"/>
    <w:rsid w:val="00F031E9"/>
    <w:rsid w:val="00F23AE7"/>
    <w:rsid w:val="00F24E29"/>
    <w:rsid w:val="00F5151A"/>
    <w:rsid w:val="00F96EBB"/>
    <w:rsid w:val="00FD0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07"/>
    <w:pPr>
      <w:ind w:left="720"/>
      <w:contextualSpacing/>
    </w:pPr>
  </w:style>
  <w:style w:type="table" w:styleId="a4">
    <w:name w:val="Table Grid"/>
    <w:basedOn w:val="a1"/>
    <w:rsid w:val="00973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9736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9736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73607"/>
    <w:rPr>
      <w:color w:val="0000FF" w:themeColor="hyperlink"/>
      <w:u w:val="single"/>
    </w:rPr>
  </w:style>
  <w:style w:type="paragraph" w:styleId="a8">
    <w:name w:val="Normal (Web)"/>
    <w:basedOn w:val="a"/>
    <w:semiHidden/>
    <w:unhideWhenUsed/>
    <w:rsid w:val="00973607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9">
    <w:name w:val="Strong"/>
    <w:basedOn w:val="a0"/>
    <w:qFormat/>
    <w:rsid w:val="009736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736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Шайхрамова З.Ш.</dc:creator>
  <cp:lastModifiedBy>11</cp:lastModifiedBy>
  <cp:revision>75</cp:revision>
  <cp:lastPrinted>2009-08-02T21:41:00Z</cp:lastPrinted>
  <dcterms:created xsi:type="dcterms:W3CDTF">2017-02-23T07:31:00Z</dcterms:created>
  <dcterms:modified xsi:type="dcterms:W3CDTF">2009-08-02T21:50:00Z</dcterms:modified>
</cp:coreProperties>
</file>